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黑体简体" w:hAnsi="方正黑体简体" w:eastAsia="方正黑体简体" w:cs="方正黑体简体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黑体简体" w:hAnsi="方正黑体简体" w:eastAsia="方正黑体简体" w:cs="方正黑体简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宿州市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邻里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集市”文明实践项目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申报表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tbl>
      <w:tblPr>
        <w:tblStyle w:val="2"/>
        <w:tblW w:w="9399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27"/>
        <w:gridCol w:w="150"/>
        <w:gridCol w:w="765"/>
        <w:gridCol w:w="1050"/>
        <w:gridCol w:w="220"/>
        <w:gridCol w:w="510"/>
        <w:gridCol w:w="390"/>
        <w:gridCol w:w="1060"/>
        <w:gridCol w:w="38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申报单位（组织）</w:t>
            </w:r>
          </w:p>
        </w:tc>
        <w:tc>
          <w:tcPr>
            <w:tcW w:w="59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申报项目地点</w:t>
            </w:r>
          </w:p>
        </w:tc>
        <w:tc>
          <w:tcPr>
            <w:tcW w:w="59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 xml:space="preserve">街道（社区）   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</w:rPr>
              <w:t>乡镇（村）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志愿组织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ID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（全国志愿服务信息系统）</w:t>
            </w:r>
          </w:p>
        </w:tc>
        <w:tc>
          <w:tcPr>
            <w:tcW w:w="178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申报单位性质</w:t>
            </w:r>
          </w:p>
        </w:tc>
        <w:tc>
          <w:tcPr>
            <w:tcW w:w="684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机关单位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社会团体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56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59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70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队伍目前开展项目领域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69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关爱留守儿童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关爱农民工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关爱空巢老人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关爱残障人员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社区文明创建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文明交通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心理疏导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环境保护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应急救援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法律服务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文化文艺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卫生医疗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★请在选择的项目前面打</w:t>
            </w:r>
            <w:r>
              <w:rPr>
                <w:rFonts w:ascii="Arial" w:hAnsi="Arial" w:eastAsia="仿宋_GB2312" w:cs="Arial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参加本项目运作人数</w:t>
            </w:r>
          </w:p>
        </w:tc>
        <w:tc>
          <w:tcPr>
            <w:tcW w:w="12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4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专职人员人数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曾获何种奖励</w:t>
            </w:r>
          </w:p>
        </w:tc>
        <w:tc>
          <w:tcPr>
            <w:tcW w:w="59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项目负责人姓名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56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346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</w:pPr>
          </w:p>
        </w:tc>
        <w:tc>
          <w:tcPr>
            <w:tcW w:w="593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4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217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市文明办意见</w:t>
            </w:r>
          </w:p>
        </w:tc>
        <w:tc>
          <w:tcPr>
            <w:tcW w:w="376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sz w:val="24"/>
          <w:highlight w:val="none"/>
        </w:rPr>
        <w:t>注：请将机构资质证明（机构法人证书或相关执照）附后。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mM1YjQzNzgxOGVkZTJhZGU0NjczOTE4ZmI4NDgifQ=="/>
  </w:docVars>
  <w:rsids>
    <w:rsidRoot w:val="21E10D9D"/>
    <w:rsid w:val="21E1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2024-01-16T00:43:00Z</dcterms:created>
  <dc:creator>Administrator</dc:creator>
  <cp:lastModifiedBy>Administrator</cp:lastModifiedBy>
  <dcterms:modified xsi:type="dcterms:W3CDTF">2024-01-16T00:47:11Z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888886CF4C1A47D387255008BE2F7BD1_11</vt:lpwstr>
  </property>
</Properties>
</file>